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691428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E03BDD" w:rsidRDefault="00E03BDD" w:rsidP="00E03BDD">
          <w:pPr>
            <w:pStyle w:val="af0"/>
            <w:jc w:val="center"/>
            <w:rPr>
              <w:rFonts w:ascii="Times New Roman" w:hAnsi="Times New Roman" w:cs="Times New Roman"/>
              <w:color w:val="auto"/>
              <w:sz w:val="32"/>
            </w:rPr>
          </w:pPr>
          <w:r w:rsidRPr="00E03BDD">
            <w:rPr>
              <w:rFonts w:ascii="Times New Roman" w:hAnsi="Times New Roman" w:cs="Times New Roman"/>
              <w:color w:val="auto"/>
              <w:sz w:val="32"/>
            </w:rPr>
            <w:t>Оглавление</w:t>
          </w:r>
        </w:p>
        <w:p w:rsidR="00E03BDD" w:rsidRDefault="00E03BDD" w:rsidP="00E03BDD"/>
        <w:p w:rsidR="00E03BDD" w:rsidRPr="00E03BDD" w:rsidRDefault="00E03BDD" w:rsidP="00E03BDD"/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E03BDD">
            <w:rPr>
              <w:rFonts w:ascii="Times New Roman" w:hAnsi="Times New Roman" w:cs="Times New Roman"/>
              <w:sz w:val="28"/>
            </w:rPr>
            <w:fldChar w:fldCharType="begin"/>
          </w:r>
          <w:r w:rsidRPr="00E03BDD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E03BDD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512981584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Введение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_Toc512981584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1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85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История развития баскетбола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_Toc512981585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86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Правила игры в баскетбол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_Toc512981586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87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Техника игры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_Toc512981587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88" w:history="1">
            <w:r w:rsidRPr="00E03BDD">
              <w:rPr>
                <w:rStyle w:val="af1"/>
                <w:rFonts w:ascii="Times New Roman" w:hAnsi="Times New Roman" w:cs="Times New Roman"/>
                <w:noProof/>
                <w:sz w:val="28"/>
              </w:rPr>
              <w:t>Техника нападения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_Toc512981588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89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Техника защиты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_Toc512981589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90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Фолы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_Toc512981590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91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Заключение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_Toc512981591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23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Pr="00E03BDD" w:rsidRDefault="00E03BDD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512981592" w:history="1">
            <w:r w:rsidRPr="00E03BDD">
              <w:rPr>
                <w:rStyle w:val="af1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Список использованной литературы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_Toc512981592 \h </w:instrTex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Pr="00E03BD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E03BDD" w:rsidRDefault="00E03BDD">
          <w:r w:rsidRPr="00E03BDD">
            <w:rPr>
              <w:rFonts w:ascii="Times New Roman" w:hAnsi="Times New Roman" w:cs="Times New Roman"/>
              <w:sz w:val="28"/>
            </w:rPr>
            <w:fldChar w:fldCharType="end"/>
          </w:r>
        </w:p>
      </w:sdtContent>
    </w:sdt>
    <w:p w:rsidR="00E03BDD" w:rsidRDefault="00E03BDD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bookmarkStart w:id="0" w:name="_Toc512981584"/>
      <w:r>
        <w:rPr>
          <w:rFonts w:ascii="Times New Roman" w:eastAsia="Times New Roman" w:hAnsi="Times New Roman" w:cs="Times New Roman"/>
          <w:sz w:val="32"/>
          <w:lang w:eastAsia="ru-RU"/>
        </w:rPr>
        <w:br w:type="page"/>
      </w:r>
    </w:p>
    <w:p w:rsidR="007C7EA2" w:rsidRDefault="007C7EA2" w:rsidP="007C7EA2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r w:rsidRPr="007C7EA2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Введение</w:t>
      </w:r>
      <w:bookmarkEnd w:id="0"/>
    </w:p>
    <w:p w:rsidR="007C7EA2" w:rsidRPr="007C7EA2" w:rsidRDefault="007C7EA2" w:rsidP="007C7EA2">
      <w:pPr>
        <w:rPr>
          <w:lang w:eastAsia="ru-RU"/>
        </w:rPr>
      </w:pPr>
    </w:p>
    <w:p w:rsidR="00D10155" w:rsidRPr="00807620" w:rsidRDefault="00D10155" w:rsidP="00D101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Баскетбол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одна из самых популярных игр в нашей стране. Для нее характерны разнообразные движения; ходьба, бег, остановки, повороты, прыжки, ловля, броски и ведение мяча, осуществляемые в единоборстве с соперниками. Такие разнообразные движения способствуют улучшению обмена веществ, деятельности всех систем организма, формируют координацию.</w:t>
      </w:r>
    </w:p>
    <w:p w:rsidR="00D10155" w:rsidRDefault="00D10155" w:rsidP="007C7E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EA2" w:rsidRDefault="007C7EA2" w:rsidP="007C7E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Популярность баскетбола в мире необычайно быстро растет. Баскетбол давно завоевал Америку. Американцы придумали баскетбол, и потому в стране он считается спортом №1. Стремительно развивается он и в странах Старого Света. На Европейском континенте баскетбол появился в первом десятилетии ХХ века. </w:t>
      </w:r>
    </w:p>
    <w:p w:rsidR="00D10155" w:rsidRDefault="00D10155" w:rsidP="007C7E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155" w:rsidRDefault="00D10155" w:rsidP="007C7E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EA2" w:rsidRDefault="007C7EA2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br w:type="page"/>
      </w:r>
    </w:p>
    <w:p w:rsidR="00996A3B" w:rsidRDefault="00807620" w:rsidP="00807620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1" w:name="_Toc512981585"/>
      <w:r w:rsidRPr="00807620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История развития баскетбола</w:t>
      </w:r>
      <w:bookmarkEnd w:id="1"/>
    </w:p>
    <w:p w:rsidR="00807620" w:rsidRPr="00807620" w:rsidRDefault="00807620" w:rsidP="00807620">
      <w:pPr>
        <w:rPr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 был "изобретен" в 1891 году преподавателем физического воспитания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Спрингфилдского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в штате Массачусетс США доктором Джеймсом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Нейсмитом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как мяч забрасывали в корзину, новая игра получила название "баскетбол" (</w:t>
      </w:r>
      <w:r w:rsidRPr="008076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basket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корзина, </w:t>
      </w:r>
      <w:r w:rsidRPr="008076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мяч).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команды при условии соблюдения правил стремятся с помощью передач забросить мяч в корзину соперника, защищая от его бросков свою корзину. Баскетбол относится к скоростным видам спорта. Для баскетболиста необходимы выносливость, прыгучесть, ловкость, быстрота реакции. Во многих видах спорта, в особенности в легкой атлетике, баскетбол является составной частью тренировок.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позднее в 1892 г., Д.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Нейсмит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 первые тринадцать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баскетбольных правил, действующих в той или иной мере по сей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Олимпийских игр баскетбол впервые включен в 1936 г.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быстро завоевала признание во всем мире. В 1935 г. в Женеве состоялся первый чемпионат Европы для мужских команд. Первым чемпионом Европы стала сборная команда Латвии. Первый женский Чемпионат Европы состоялся в 1938 г. в Риме. Победу на нем одержала национальная команда Италии.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1972 г. МОК принял решение о включении женского баскетбола в программу </w:t>
      </w:r>
      <w:r w:rsidRPr="008076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Олимпийских игр в Монреале.</w:t>
      </w:r>
    </w:p>
    <w:p w:rsidR="00807620" w:rsidRDefault="00807620" w:rsidP="00807620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620" w:rsidRPr="00807620" w:rsidRDefault="00807620" w:rsidP="008076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620" w:rsidRDefault="008076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96A3B" w:rsidRDefault="00996A3B" w:rsidP="00807620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2" w:name="_Toc512981586"/>
      <w:r w:rsidRPr="00807620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Правила игры в баскетбол</w:t>
      </w:r>
      <w:bookmarkEnd w:id="2"/>
    </w:p>
    <w:p w:rsidR="00807620" w:rsidRPr="00807620" w:rsidRDefault="00807620" w:rsidP="00807620">
      <w:pPr>
        <w:rPr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каждой команды входит 5 основных и 5-7 постоянных запасных игроков, которые могут вступить в игру только после остановки игры и свистка судьи.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классах баскетбольные матчи делятся на 2 тайма по 20мин. чистого времени. Перерыв между таймами 10</w:t>
      </w:r>
      <w:r w:rsid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 Если по истечении времени матча команды набрали одинаковое количество очков, то дается дополнительное время (5мин) для выявления победителя. Каждая команда имеет право на 2 тайм-аута в каждом тайме. Тренеры обычно используют тайм-ауты для того, чтобы дать игрокам тактические наставления и сделать замену.</w:t>
      </w:r>
    </w:p>
    <w:p w:rsidR="00807620" w:rsidRDefault="00807620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начинается с того, что в центре площадки судья бросает мяч вверх между двумя игроками, каждый из которых пытается отбить мяч своей команде.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этому правилу, игрок, получивший мяч, имеет право сделать только два шага. Прыжок с места с мячом в руке является нарушением правила перемещения.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мяч или игрок с мячом касается ограниченных линий площадки или пола, то судья дает команду "вне игры".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остановки игры в случае "вне игры" или технических ошибок (нарушение правила перемещения, правила времени и т.д.) мяч вводится в игру путем выбрасывания из-за боковой линии.</w:t>
      </w:r>
    </w:p>
    <w:p w:rsidR="00996A3B" w:rsidRPr="00807620" w:rsidRDefault="00807620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</w:t>
      </w:r>
      <w:r w:rsidR="00996A3B"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росок мяча в корзину засчитывается в том случае, если мяч падает через кольцо и сетку сверху в низ. За каждый успешный бросок команда получает 2 очка, за каждый удачный штрафной бросок - 1 очко.</w:t>
      </w:r>
    </w:p>
    <w:p w:rsidR="00807620" w:rsidRDefault="00807620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важнейших правил баскетбола является правило фола (в переводе с английского - "ошибка"). Различают персональные и технические фолы.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персональным фолам относится любое преднамеренное касание соперника (задержка игры, блокировка руками и ногами и т.д.)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подобных случаях мяч передается противнику для выбрасывания. После одиннадцатого фола за полупериод фол во время неудачного броска соперника карается двумя штрафными бросками.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фол назначается в случае неспортивного поведения игрока и наказывается двумя штрафными очками, который выполняет любой игрок команды соперника.</w:t>
      </w:r>
    </w:p>
    <w:p w:rsidR="00EA61D4" w:rsidRDefault="00EA61D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правила времени крайне важны. Правило 30 сек. гласит, что через 30 сек. выбрасывание атака должна быть завершена броском в корзину соперника.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3 сек. гласит, что нападающий не может находиться в области штрафного броска соперника более 3 сек.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 10 сек. подразумевает, что атакующая команда обязана после выбрасывания, проведенного на ее половине площадки, не дольше чем через 10 сек. довести мяч до половины соперника, и после этого атакующая команда не может возвратить мяч на свою половину.</w:t>
      </w:r>
    </w:p>
    <w:p w:rsidR="00EA61D4" w:rsidRDefault="00EA61D4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:rsidR="00996A3B" w:rsidRDefault="00996A3B" w:rsidP="00EA61D4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3" w:name="_Toc512981587"/>
      <w:r w:rsidRPr="00EA61D4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Техника игры</w:t>
      </w:r>
      <w:bookmarkEnd w:id="3"/>
    </w:p>
    <w:p w:rsidR="00EA61D4" w:rsidRPr="00EA61D4" w:rsidRDefault="00EA61D4" w:rsidP="00EA61D4">
      <w:pPr>
        <w:rPr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игры - это сложившаяся в процессе развития баскетбола совокупность приемов, позволяющих наиболее успешно решать конкретные соревновательные задачи.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баскетбола распадается на два больших раздела:</w:t>
      </w:r>
    </w:p>
    <w:p w:rsidR="00EA61D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нападения распадается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1D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техника передвижений,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техника владения мячом;</w:t>
      </w:r>
    </w:p>
    <w:p w:rsidR="00EA61D4" w:rsidRDefault="00EA61D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D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защиты распадается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1D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техника передвижений, </w:t>
      </w:r>
    </w:p>
    <w:p w:rsidR="00996A3B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техника отбора мяча и противодействие;</w:t>
      </w:r>
    </w:p>
    <w:p w:rsidR="00EA61D4" w:rsidRPr="00112DE4" w:rsidRDefault="00EA61D4" w:rsidP="00112DE4">
      <w:pPr>
        <w:pStyle w:val="2"/>
        <w:rPr>
          <w:rFonts w:ascii="Times New Roman" w:eastAsia="Times New Roman" w:hAnsi="Times New Roman" w:cs="Times New Roman"/>
          <w:i/>
          <w:color w:val="auto"/>
          <w:sz w:val="28"/>
          <w:lang w:eastAsia="ru-RU"/>
        </w:rPr>
      </w:pPr>
    </w:p>
    <w:p w:rsidR="00112DE4" w:rsidRDefault="00112DE4">
      <w:pPr>
        <w:rPr>
          <w:rFonts w:ascii="Times New Roman" w:eastAsia="Times New Roman" w:hAnsi="Times New Roman" w:cs="Times New Roman"/>
          <w:b/>
          <w:bCs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br w:type="page"/>
      </w:r>
    </w:p>
    <w:p w:rsidR="00996A3B" w:rsidRPr="00112DE4" w:rsidRDefault="00996A3B" w:rsidP="00112DE4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4" w:name="_Toc512981588"/>
      <w:r w:rsidRPr="00112DE4">
        <w:rPr>
          <w:rFonts w:ascii="Times New Roman" w:hAnsi="Times New Roman" w:cs="Times New Roman"/>
          <w:color w:val="auto"/>
          <w:sz w:val="32"/>
          <w:szCs w:val="24"/>
        </w:rPr>
        <w:lastRenderedPageBreak/>
        <w:t>Техника нападения</w:t>
      </w:r>
      <w:bookmarkEnd w:id="4"/>
    </w:p>
    <w:p w:rsidR="00112DE4" w:rsidRDefault="00112DE4" w:rsidP="00112DE4">
      <w:pPr>
        <w:spacing w:after="0" w:line="360" w:lineRule="auto"/>
        <w:ind w:firstLine="709"/>
        <w:rPr>
          <w:lang w:eastAsia="ru-RU"/>
        </w:rPr>
      </w:pPr>
    </w:p>
    <w:p w:rsidR="00112DE4" w:rsidRDefault="00112DE4" w:rsidP="00112DE4">
      <w:pPr>
        <w:spacing w:after="0" w:line="360" w:lineRule="auto"/>
        <w:ind w:firstLine="709"/>
        <w:rPr>
          <w:lang w:eastAsia="ru-RU"/>
        </w:rPr>
      </w:pPr>
    </w:p>
    <w:p w:rsidR="00112DE4" w:rsidRDefault="00112DE4" w:rsidP="00112D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Техника передвижения</w:t>
      </w:r>
    </w:p>
    <w:p w:rsidR="00112DE4" w:rsidRPr="00112DE4" w:rsidRDefault="00112DE4" w:rsidP="00112DE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передвижений по площадке баскетболист использует ходьбу, бег, прыжки, остановки, повороты. Передвижения - основа техники баскетбола. С помощью этих приемов игрок может правильно выбрать место, оторваться от опекающего его противника и выйти в нужном направлении для последующей атаки, достичь наиболее удобных, хорошо сбалансированных исходных положений для выполнения других приемов.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Ходьба.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используется главным образом для смены позиции в период коротких пауз или снижения интенсивности игровых действий, а также для перемены темпа движения в сочетании с бегом.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</w:t>
      </w:r>
      <w:r w:rsidRPr="00112D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занимает в игре большое место и является главным средством передвижения. Игрок должен уметь в пределах площадки выполнять ускорения из многообразных стартовых положений, в любом направлении, лицом или спиной в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 изменять направление и скорость бега.</w:t>
      </w:r>
    </w:p>
    <w:p w:rsidR="00112DE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Прыжки.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Подсчитано, что квалифицированный баскетболи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ср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еднем за игру выполняет до 130-140 прыжков из различных положений и с различными задачами. Применяются два способа выполнения прыжка: толчком двумя ногами и толчком одной ногой. 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Прыжок толчком двумя ногами выполняется чаще с места из положения основной стойки. Игрок быстро приседает, слегка отводит руки назад и приподнимает голову. Прыжок толчком двумя ногами с разбега применяется обычно при выполнении бросков в корзину и при борьбе за отскок. Прыжок толчком одной ногой выполняется с короткого разбега. Отталкивание производится таким образом, чтобы максимально использовать инерционные силы разбега. При выполнении ряда технических приемов с мячом в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безопорном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очень важным считается умение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игрока выпрыгивать на достаточную высоту без активного участия рук, быстро и своевременно.</w:t>
      </w:r>
    </w:p>
    <w:p w:rsidR="00112DE4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Остановки.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игровой ситуацией</w:t>
      </w:r>
      <w:r w:rsidR="0011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баскетболист использует резкие, внезапные остановки, которые в сочетании с рывками и изменениями направления бега дают возможность на некоторое время освободиться от опеки противника и выйти на свободное место для дальнейших атакующих действий.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Остановка осуществляется двумя способами: прыжком и двумя шагами. При первом способе игрок делает невысокий скользящий прыжок по ходу движения, причем, оттолкнувшись одной ногой, он подает туловище назад и приземляется либо на обе ноги одновременно, либо сначала на толчковую ногу с последующим приседанием. При втором способе остановки используется так называемый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двухшажный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 (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двухшажная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техника). Здесь игрок предпоследний короткий шаг делает с подседом и со смещением от центра тяжести в направлении обратном движению. Затем следует последний удлиненный шаг, игрок выставляет ногу вперед со стопорящей опорой на пятку и последующим перекатом на всю ступню.</w:t>
      </w:r>
    </w:p>
    <w:p w:rsidR="00996A3B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Повороты.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Нападающий использует повороты для ухода от защитника, укрытия меча от выбивания. Есть два способа поворотов - вперед и назад. Поворотом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такие повороты, когда переступания выполняются в ту сторону, куда баскетболист обращен лицом, а поворотами назад - те, которые выполняются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переступаниями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сторону, куда баскетболист обращен спиной. При повороте на месте игрок переносит основной центр тяжести тела на одну ногу, которая является как бы осью вращения. Выполняя поворот в движении, игрок сближается с противником и ставит стопу опорной ноги развернуто в направлении предполагаемого поворота.</w:t>
      </w:r>
    </w:p>
    <w:p w:rsidR="00112DE4" w:rsidRPr="00807620" w:rsidRDefault="00112DE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DE4" w:rsidRDefault="00112DE4" w:rsidP="00112D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112DE4" w:rsidRDefault="00112DE4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 w:type="page"/>
      </w:r>
    </w:p>
    <w:p w:rsidR="00112DE4" w:rsidRPr="00112DE4" w:rsidRDefault="00996A3B" w:rsidP="00112D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Техника владения мячом</w:t>
      </w:r>
    </w:p>
    <w:p w:rsidR="00112DE4" w:rsidRDefault="00112DE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владения мячом включает в себя следующие приемы: ловлю, передачи, ведение и броски мяча в корзину.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Ловля мяча.</w:t>
      </w: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Ловля мяча - прием, с помощью которого игрок может уверенно овладеть мячом и предпринять с ним дальнейшие атакующие действия. Ловля мяча - это исходное положение для последующих передач, ведения или бросков, поэтому структура движения должна обеспечивать четкое и удобное выполнение последующих приемов.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Ловля мяча двумя руками.</w:t>
      </w: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простым и в тоже время надежным способом овладения мячом считается ловля мяча двумя руками. Подготовительная фаза: если мяч летит к игроку на уровне груди или головы, следует вытянуть руки навстречу мячу, ненапряженными пальцами и кистями образуя как бы воронку, размером несколько большую, чем обхват мяча. Основная фаза: в момент соприкосновения с мячом нужно обхватить его пальцами, сближая кисти, а руки согнуть в локтевых суставах, подтягивая тем самым мяч к груди. Завершающая фаза: после приема мяча игроком туловище вновь подается слегка вперед;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укрываемый от противника разведенными локтями, выносится в положение готовности к последующим действиям.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D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Ловля мяча одной рукой.</w:t>
      </w: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игровая обстановка не позволяет дотянуться до летящего мяча и поймать его двумя руками, следует ловить мяч одной рукой. Подготовительная фаза: игрок вытягивает руку таким образом, чтобы пересечь траекторию полета мяча (кисть и пальцы не напряжены). Основная фаза: как только мяч коснется пальцев, руку нужно отвести назад - вниз, как бы продолжая полет мяча (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автоматизационное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движение). Завершающая фаза: мяч нужно поддержать одной рукой, затем крепко обхватить двумя руками так, чтобы быть готовым немедленно действовать дальше.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Передача мяча.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- прием, с помощью которого игрок направляет мяч партнеру для продолжения атаки. Существует много различных способов передач мяча. Применяют их в зависимости от той или иной игровой ситуации, расстояния, на которое нужно послать мяч, характера и способов противодействия соперников.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двумя руками от груди -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способ, позволяющий быстро и точно направить мяч партнеру на близкое или среднее расстояние в сравнительно простой игровой обстановке, без плотной опеки противника. Подготовительная фаза: кисти с расставленными пальцами свободно охватывают мяч, удерживаемый на уровне пояса, локти опущены. Основная фаза: мяч посылают вперед резким выпрямлением рук почти до отказа с добавочным движением кистей, придающим мячу обратное вращение. Завершающая фаза: после передачи руки расслабленно опускают вниз, игрок выпрямляется, а затем занимает положение на слегка согнутых ногах.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Передачи двумя руками сверху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используют на средние расстояния в условиях плотной опеки противника. Подготовительная фаза: игрок поднимает мяч слегка согнутыми руками над головой и заносит его за голову. Основная фаза: игрок резким движением рук с разгибанием в локтевых суставах и захлестывающим движением костей направляет мяч партнеру.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двумя руками снизу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на расстоянии 4-6 м в тех случаях, когда мяч пойман на уровне ниже коленей или поднят с площадки. Подготовительная фаза: мяч в руках, опущенных вниз, руки слегка согнуты, пальцы свободно расставлены на мяче. Основная фаза: маховым движением рук вперед в сочетании с их выпрямлением мяч посылают в желаемом направлении.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двумя руками "из рук в руки"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адресования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 партнеру, находящемуся почти в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плотную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игроку с мячом. Подготовительная фаза: игрок вытягивает руки с мячом, пересекая направление движения партнера. Основная фаза: игрок сначала поворачивает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мяч таким образом, чтобы кисти поддерживали его с верху и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отпускает мяч.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одной рукой от плеча -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распространенный способ передачи мяча на близкое и среднее расстояние. Подготовительная фаза: руки с мячом отводятся к правому плечу так, чтобы локти не поднимались; одновременно игрок поворачивается в сторону замаха. Основная фаза: мяч на правой руке, которая сразу же выпрямляется с одновременным захлестывающим движением кисти и поворотом туловища. Завершающая фаза: после вылета мяча правая рука на короткое мгновение как бы его сопровождает, а затем расслабленно опускается вниз.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одной рукой сверху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применяется, когда необходимо послать мяч на средние и особенно дальние расстояния. Подготовительная фаза: игрок поворачивается броском в направлении передачи, рука с мячом отводится назад в направлении передачи, рука с мячом отводится назад в сторону, мяч лежит на ладони и удерживается пальцами. Основная фаза: выпрямленная рука с мячом мощным маховым движением по дуге вверх доходит до вертикального положения, а другая, согнутая в локтевом суставе, поддерживает равновесие и ограничивает противодействие соперника.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Передача одной рукой снизу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на близкое и среднее расстояние в тех ситуациях, когда противник усиленно старается перехватить передачу поверху. Подготовительная фаза: прямая или слегка согнутая рука с мячом махом отводится назад, мяч лежит на ладони, удерживаемый пальцами и центробежной силой. Основная фаза: рука с мячом вдоль бедра выносится вперед вверх.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Передача одной рукой сбоку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сходна с передачей</w:t>
      </w: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рукой снизу. Подготовительная фаза: замах осуществляется отведением руки с мячом в сторону назад и соответствующим поворотом туловища. Основная фаза: рука с мячом делает маховое движение вперед в плоскости, параллельной площадке.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Передача одной рукой подбрасыванием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ту же задачу, что и передача двумя руками "из рук в руки". Игрок вытягивает руку с мячом, лежащим на ладони, пересекая направление движения партнера. В момент сближения игрок слегка подбрасывает мяч вверх коротким движением кисти и пальцев. Партнер по ходу подхватывает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действия.</w:t>
      </w:r>
    </w:p>
    <w:p w:rsidR="00112DE4" w:rsidRDefault="00112DE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Ведение мяча.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мяча - прием в баскетболе, дающий возможность игроку продвигаться с мячом по площадке с большим диапазоном скоростей и в любом направлении. Ведение осуществляется последовательными мягкими толчками мяча одной рукой вниз - вперед, несколько в стороне от ступней ног. Основные движения выполняются в локтевом и лучезапястном суставах.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Ведение с изменением скорости.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Неожиданные изменения скорости ведения мяча применяются игроком для отрыва от защитника. Чем выше отскок и меньше его угол, тем больше скорость продвижения.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Ведение с изменением направления.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главным образом для обводки противника и проходов для атаки корзины. Изменение направления достигается тем, что кисть руки накладывается на различные точки боковой поверхности мяча с последующим выпрямлением руки в нужном направлении.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Ведение с изменением высоты отскока.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для прямого прохода мимо защитника, без отклонений в сторону. Игрок сближается с противником, ведя мяч с достаточно высоким отскоком, затем сильно сгибает ноги, наклоняет туловище и снижает мяч почти к площадке выпрямленной полностью рукой.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Ведение с асинхронным ритмом движений руки с мячом и ног.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успехом используются для обводки двух-трех противников. Данный способ ведения позволяет более свободно и рационально использовать толчковые движения ног и отклонения туловища в качестве финтов.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Броски в корзину.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Квалифицированная баскетбольная команда проводит за время встречи в среднем 65 - 70 бросков в корзину с игры и до 20 - 25 штрафных бросков, от точности которых и зависит достижение победы над соперником. Подготовка к выполнению броска составляет основное содержание игры команды в нападении, а попадание в корзину - ее главная цель. Баскетболист, готовясь к броску, должен оценить ситуацию на площадке, возможную интенсивность и способ противодействия опекающего защитника, реальные пути выхода для борьбы за отскок и другие моменты.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двумя руками от груди.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используется для атаки корзины с дальних дистанций в условиях отсутствия активного противодействия защитника. Подготовительная фаза: мяч обхватывается пальцами, образующими плотную "чашу", и выносится на уровень лица, ноги на ширине плеч, слегка согнуты в коленях, одна нога выставлена на 30 - 40 см вперед. Основная фаза: руки полностью выпрямлены вверх - вперед по небольшой дуге, кисти и пальцы, раскрываясь, дают мячу направляющий легкий толчок; одновременно с движением рук выпрямляются и ноги. Завершающая фаза: после выполнения броска руки опускаются расслабленно вниз, игрок принимает исходную позицию для последующего рывка к щиту, чтобы бороться за отскок в случае промаха.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двумя руками сверху.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применять со средних дистанций при плотной опеке противника. Подготовительная фаза: мяч выносится над головой слегка согнутыми в локтевых суставах руками, туловище слегка отклоняется назад. Основная ваза: руки выпрямляются вверх - вперед, и делается более энергичный толчок кистями и пальцами. Завершающая фаза: схожа с предыдущим способом.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двумя руками снизу.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преимущественно при стремительных проходах к щиту и атаках корзины в затяжном прыжке под руками накрывающего мяч защитника. Подготовительная фаза: игрок получает мяч в движении под правую или левую ногу, а затем делает широкий шаг другой ногой и выполняет прыжок к щиту. Основная фаза: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игрок максимально вытягивается к щиту, выносит к корзине прямые руки, мяч выпускается с кончиков пальцев в самой высокой точке, причем добавочным движением кистей пальцев ему придается обратное вращение. Завершающая фаза: руки, как бы сопровождая мяч, поднимаются вверх без напряжения.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одной рукой от плеча: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распространенный способ атаки корзины с места со средних и дальних дистанций. Подготовительная фаза: игрок выставляет правую ногу вперед, развернувшись правым плечом по направлению к корзине. Основная фаза: примерно на уровне головы мяч лежит на правой руке, которая начинает вытягиваться вперед-вверх по направлению к корзине. Завершающая фаза: после выполнения броска рука как бы сопровождает мяч к корзине, а затем опускается расслабленно вниз.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одной рукой сверху.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чаще других для атаки корзины в движении с близких дистанций и непосредственно из-под щита. Подготовительная фаза: мяч ловиться под правую ногу. Основная часть: в высшей точке прыжка рука выпрямлена для максимального приближения мяча к корзине, мяч выталкивается мягким движением кисти пальцев, ему придается обратное вращение. Завершающая фаза: игрок приземляется на согнутые ноги недалеко от корзины, принимает положение равновесия и готовится к борьбе за отскок в случае промаха.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Бросок одной рукой сверху ("крюком").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используется центровыми игроками для атаки корзины с близких и средних дистанций в условиях активного противодействия высокорослого защитника. Подготовительная фаза: игрок делает шаг левой ногой в сторону от противника, поворачивается левым боком к щиту, слегка сгибая левую ногу. Основная фаза: отталкиваясь левой ногой, игрок выпрыгивает вверх, одновременно правая рука с мячом отводится от туловища и дугообразным движением также поднимается вверх.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Добивание</w:t>
      </w:r>
      <w:proofErr w:type="spellEnd"/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мяча.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ряде игровых положений, когда мяч отскакивает от щита при неудачном броске или пролетает вблизи корзины, игрок не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располагает временем для приземления с мячом, прицела и броска. В таких случаях следует добивать мяч в корзину в прыжке двумя руками или одной рукой.</w:t>
      </w:r>
    </w:p>
    <w:p w:rsidR="00112DE4" w:rsidRDefault="00112DE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112DE4" w:rsidRPr="00112DE4" w:rsidRDefault="00996A3B" w:rsidP="00112DE4">
      <w:pPr>
        <w:pStyle w:val="2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5" w:name="_Toc512981589"/>
      <w:r w:rsidRPr="00112DE4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Техника защиты</w:t>
      </w:r>
      <w:bookmarkEnd w:id="5"/>
    </w:p>
    <w:p w:rsidR="00112DE4" w:rsidRDefault="00112DE4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3B" w:rsidRDefault="00996A3B" w:rsidP="00537B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37B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Техника передвижения</w:t>
      </w:r>
    </w:p>
    <w:p w:rsidR="00537B32" w:rsidRPr="00537B32" w:rsidRDefault="00537B32" w:rsidP="00537B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Стойка.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должен находиться в устойчивом положении на слегка согнутых ногах и быть всегда готовым затруднить выход нападающего за удобную позицию для атаки корзины и получения мяча.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Стойка с выставленной вперед ногой.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при держании игрока с мячом, когда необходимо помешать ему бросить в корзину или пройти под щит. Игрок на согнутых ногах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между нападающим и щитом. Одну ногу он выставляет вперед, одноименную руку вытягивает вверх - вперед, предупреждая ожидаемый бросок, а другую руку выставляет в сторону - вниз, чтобы помешать ведению мяча в направлении, наиболее опасном для корзины.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Стойка со ступнями на одной линии.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при опеке нападающего, готовящегося в средней части поля к проходу с ведением в правую или в левую сторону.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Передвижения.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и характер передвижения защитника, как правило, зависят от действий нападающего. Поэтому защитник всегда должен сохранять положение равновесия и быть готовым передвигаться в людом направлении, все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изменяя направление бега в стороны, вперед, назад (часто спиной вперед).</w:t>
      </w:r>
    </w:p>
    <w:p w:rsidR="00537B32" w:rsidRDefault="00537B32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3B" w:rsidRPr="00537B32" w:rsidRDefault="00996A3B" w:rsidP="00537B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37B3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Техника овладения мячом</w:t>
      </w:r>
    </w:p>
    <w:p w:rsidR="00537B32" w:rsidRPr="00807620" w:rsidRDefault="00537B32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Вырывание мяча.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защитнику удалось захватить мяч,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надо попытаться вырвать его из рук соперника. Для этого нужно захватить мяч возможно глубже двумя руками, после чего резко рвануть к себе, сделав одновременно поворот туловищем.</w:t>
      </w:r>
    </w:p>
    <w:p w:rsidR="00537B32" w:rsidRDefault="00537B32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Выбивание мяча.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Выбивание мяча из рук противника.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сближается с нападающим, активно препятствуя его</w:t>
      </w: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с мячом. Для этого защитник выполняет неглубокие выпады с вытянутой к мячу рукой, отступая затем в исходную позицию.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Выбивание мяча при ведении.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момент начала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нападающего с ведением защитник отступает или слегка отпрыгивает назад, оставив противнику прямой пут к корзине, и преследует его, оттесняя к боковой линии. Затем защитник набирает такую же скорость, как и нападающий, и, опередив ритм ведения, выбивает мяч ближайшей к противнику рукой в момент приема мяча, отскочившего от площадки.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Перехват мяча.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Перехват мяча при передаче.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 данного способа перехвата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от своевременности и быстроты действий защитника. В этом случае защитнику нужно на коротком расстоянии набрать максимально возможную скорость и опередить соперника на пути к летящему мячу. Защитник плечом и руками отрезает прямой путь сопернику к мячу и овладевает им.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Перехват мяча при ведении.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момент, когда защитник догоняет нападающего, ведущего мяч. Для этого защитнику необходимо подстроиться к ритму и скорости ведения мяча, а затем, выйдя из-за спины нападающего, на мгновение раньше его принять отскакивающий мяч на кисть ближайшей руки и самому же продолжать вести мяч, но в другом направлении.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Накрывание мяча при броске.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Защитник, имеющий некоторое преимущество перед нападающим в росте и прыжке, должен попытаться помешать вылету мяча из рук при броске. Накрывание мяча может осуществляться по ходу подстраховки игрока противника. При накрывании мяча нужно избегать движения всей руки (или рук) сверху - вниз, так как это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приводит к персональным ошибкам, особенно при противодействии броску двумя руками или одной рукой снизу.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Отбивание мяча при броске в прыжке.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противодействие броску в прыжке - очень трудная задача, требующая от защитника мобилизации всех сил, умения и внимания. Лучшим для отбивания мяча с траектории полета в корзину является момент, когда мяч уходит от кончиков пальцев руки и уже не контролируется нападающим. Защитник должен стремительно выходить для противодействия броску в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прыжке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время от момента отталкивания до момента выпуска мяча равняется всего 0,18 - 0,20 сек.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Овладение мячом в борьбе за отскок у своего щита.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игрока защищающейся команды очень важно уметь уверенно овладеть мячом, отскочившим от своего щита или корзины, так как команде приходиться выполнять эту операцию в среднем 25 - 30 раз за матч. После броска нападающего защитник должен преградить противнику путь к щиту, занять устойчивое положение, а затем бороться за отскок, быстро и своевременно выпрыгивая для овладения мячом. Прыжок выполняется толчком как одной, так и двумя ногами после небольшого разбега или с места. Высоко выпрыгнув и завладев мячом, игрок при приземлении широко разводит ноги и сгибает туловище, чтобы в условиях силовой борьбы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помешать противнику занять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выгодное положение по отношению к щиту и мячу. Затем мяч энергичным движением рук подтягивается к туловищу и укрывается при помощи широко расставленных локтей.</w:t>
      </w:r>
    </w:p>
    <w:p w:rsidR="00996A3B" w:rsidRPr="00807620" w:rsidRDefault="00996A3B" w:rsidP="007C7E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7620">
        <w:rPr>
          <w:rFonts w:ascii="Times New Roman" w:hAnsi="Times New Roman" w:cs="Times New Roman"/>
          <w:sz w:val="28"/>
          <w:szCs w:val="28"/>
        </w:rPr>
        <w:br w:type="page"/>
      </w:r>
    </w:p>
    <w:p w:rsidR="00996A3B" w:rsidRDefault="00996A3B" w:rsidP="007C7EA2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6" w:name="_Toc512981590"/>
      <w:r w:rsidRPr="007C7EA2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Фолы</w:t>
      </w:r>
      <w:bookmarkEnd w:id="6"/>
    </w:p>
    <w:p w:rsidR="007C7EA2" w:rsidRPr="007C7EA2" w:rsidRDefault="007C7EA2" w:rsidP="007C7EA2">
      <w:pPr>
        <w:rPr>
          <w:lang w:eastAsia="ru-RU"/>
        </w:rPr>
      </w:pP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 - это несоблюдение правил, вызванное персональным контактом или неспортивным поведением.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фолов: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- фол, вследствие персонального контакта.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фол - фол, не вызванный контактом с соперником.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неспортивный - фол, совершенный вследствие контакта, при котором игрок не пытался сыграть мячом в рамках правил.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дисквалифицирующий фол - это фол, вследствие вопиющего неспортивного поведения.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Игрок, получивший 5 фолов в матче, должен покинуть игровую площадку и не может принимать участие в матче (но при этом ему разрешается остаться на скамейке запасных) Игрок, получивший </w:t>
      </w:r>
      <w:r w:rsidRPr="009D32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дисквалифицирующий фол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покинуть место проведения матча.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за фол: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фол совершен на игроке, не находящемся в стадии броска, то: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команда не набрала 5 командных фолов или фол совершен игроком, команда которого владела мячом, то пострадавшая команда производит вбрасывание;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противном случае пострадавший игрок выполняет 2 штрафных;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фол совершен на игроке, находящемся в стадии броска, то: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бросок был удачным, он засчитывается, и пострадавший игрок выполняет 1 штрафной;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Если бросок был неудачным, то пострадавший игрок выполняет такое количество штрафных бросков, сколько очков заработала бы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бросок удачным.</w:t>
      </w:r>
    </w:p>
    <w:p w:rsidR="00996A3B" w:rsidRPr="0012015E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Неспортивный фол</w:t>
      </w:r>
    </w:p>
    <w:p w:rsidR="00996A3B" w:rsidRPr="00807620" w:rsidRDefault="00996A3B" w:rsidP="001201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Наказание:</w:t>
      </w:r>
      <w:r w:rsidR="0012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фол совершен на игроке, находящемся в стадии броска, то поступают так же, как и в случае персонального фола.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фол совершен на игроке, не находящемся в стадии броска, то пострадавший игрок выполняет 2 броска. После выполнения штрафных бросков мяч вбрасывает пострадавшая команда из-за пределов площадки на продолжении центральной линии. Исключение составляют фолы, совершенные до начала первого периода. В этом случае после штрафных бросков проводится розыгрыш спорного броска (как и в случае нормального начала игры). Если игрок в течение одного матча совершает 2 не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фола, он должен быть дисквалифицирован.</w:t>
      </w:r>
    </w:p>
    <w:p w:rsidR="00996A3B" w:rsidRPr="0012015E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01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Дисквалифицирующий фол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Дисквалифицирующий фол может получить игрок, запасной, тренер или официальное лицо команды.</w:t>
      </w:r>
    </w:p>
    <w:p w:rsidR="00996A3B" w:rsidRDefault="00996A3B" w:rsidP="009D32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Наказание:</w:t>
      </w:r>
      <w:r w:rsidR="009D3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штрафных и вбрасывание после них назначаются аналогично неспортивному фолу.</w:t>
      </w:r>
    </w:p>
    <w:p w:rsidR="009D3221" w:rsidRDefault="009D3221" w:rsidP="009D32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21" w:rsidRPr="00807620" w:rsidRDefault="009D3221" w:rsidP="009D32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Технический фол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фол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фол, не вызванный контактом с соперником. Это может быть неуважение к судьям, сопернику, задержка игры, нарушения процедурного характера.</w:t>
      </w:r>
    </w:p>
    <w:p w:rsidR="00996A3B" w:rsidRPr="00807620" w:rsidRDefault="00996A3B" w:rsidP="009D32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Наказание:</w:t>
      </w:r>
      <w:r w:rsidR="009D3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игрок команды, не нарушившей правила, пробивает 2 штрафных броска. После выполнения бросков сбрасывание производится аналогично неспортивному фолу.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элементы игры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Жесты судей: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Одно очко. Поднимается рука с указательным пальцем вверх и опускается кисть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Два очка. Поднимается рука с указательным и средним пальцами вверх и опускается кисть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Попытка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трехочкового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броска. Резким движением поднимается рука с большим, указательным и средним пальцами вверх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Успешный </w:t>
      </w:r>
      <w:proofErr w:type="spell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трехочковый</w:t>
      </w:r>
      <w:proofErr w:type="spell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бросок. Резким движением поднимаются обе руки с большим, указательным и средним пальцем вверх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Очки не считать. Быстрое разведение рук из скрещенного их положения на груди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времени: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Остановка времени. Рука поднимается вверх с открытой ладонью. Движение сопровождается свистком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Остановка времени для фола. Рука, сжатая в кулак поднимается вверх, другая открытой ладонью указывает на нарушителя правил. Движение при этом сопровождается свистком.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Включение игрового времени. Производится отмашка рукой из положения вверх в положение вперед.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Новый отсчет 24 секунд. Рука поднимается вверх. Указательный палец руки совершает круговое движение.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Административные: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Замена. Скрестить руки перед грудью (одновременно со свистком)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Приглашение на площадку. Взмахнуть открытой ладонью по направлению к себе.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Затребованный перерыв. Указательный палец руки и ладонь образуют букву "Т"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Связь между судьями на площадке и судьями за столом. Рука вытягивается вперед с поднятым вверх большим пальцем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Видимый отсчет времени (5 и 8 секунд). Отсчет ведется пальцами поднятой руки.</w:t>
      </w:r>
    </w:p>
    <w:p w:rsidR="00996A3B" w:rsidRPr="00807620" w:rsidRDefault="00996A3B" w:rsidP="0080762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Дриблинг: Одним из основных технических приемов баскетбола является ведение мяча, второй, после передачи, способ перемещения мяча по площадке. Правильное, технически грамотное ведение мяча - является основой для постоянного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ним, а также основой для индивидуального обыгрывания соперника.</w:t>
      </w:r>
    </w:p>
    <w:p w:rsidR="009D3221" w:rsidRDefault="009D3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замены тренер может попросить минутный перерыв (тайм — аут). Ему разрешается взять два минутных перерыва в каждой половине игры и по одному в каждом дополнительном периоде. Тайм — аут может быть предоставлен только тогда, когда мяч «мертвый» и игровое время установлено.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удачный бросок с игры команде присуждается два очка. Побеждает тот, кто набрал большее количество очков. Команде засчитывается поражение, если она отказывается продолжать игру или если в её составе останется меньше двух игроков.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 — запомнить первое правило, — владея мячом, удерживай его пальцами рук и никогда не обхватывай ладонями.</w:t>
      </w:r>
    </w:p>
    <w:p w:rsidR="00996A3B" w:rsidRPr="00807620" w:rsidRDefault="00996A3B" w:rsidP="0080762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АМПЛУА ИГРОКОВ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успеха необходимы согласованные действия всех команд, подчинение своих действий общей задаче. Действия каждого игрока команды имеют конкретную направленность, соответственно которой баскетболистов различают по </w:t>
      </w: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амплуа: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Центровой игрок 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высокого роста, атлетического телосложения, обладать отличной выносливостью и прыгучестью;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крайний нападающий — 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прежде всего высокий рост, быстрота и прыгучесть, хорошо развитое чувство времени и пространства, снайперские способности, умение оценить игровую обстановку и атаковать смело и решительно;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защитник 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максимально быстрым, подвижным и вы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носливым, рассудительным и внимательным.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игроков по функциям — один из основных прин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ципов игровой деятельности. Отличают игроков по амплуа не толь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игровые приемы и расположение на площадке, но и их психофи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зиологические особенности.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игровых действий тесно связана с показате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лями сенсомоторного реагирования. Наиболее интегративным сенсомоторным 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показателем является «чувство времени», которое можно рассматривать как компонент специальных способностей баскетболистов. В основе развития «чувства времени» лежит деятельность комплекса анализаторов, так как восприятие времени связано с пространственным восприятием. Баскетболистам различных амплуа необходимо владеть специализированным воспри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ятием временных интервалов. Игроки задней линии должны  хо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рошо  ориентироваться в интервалах 5-10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,  что связано с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игры, центровы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интервале 3с, отведенных правилами на игру в штрафной площадке; игроки передней линии — в течение 1с-наиболее устойчивом интервале броска.</w:t>
      </w:r>
    </w:p>
    <w:p w:rsidR="00996A3B" w:rsidRPr="00807620" w:rsidRDefault="00996A3B" w:rsidP="008076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стремятся достичь преимущества над соперником, маскируя свои замыслы и одновременно пытаясь раскрыть противника. Игра протекает при взаимодействии игроков всей команды и сопротивлении игроков противника, прилагающих все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лия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отнять мяч и организовать наступление. В связи с этим на первый план выступают требования к </w:t>
      </w:r>
      <w:r w:rsidRPr="008076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оперативному мышлению игрока. 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представители спортивных игр имеют су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щественное преимущество в быстроте принятия решения по срав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нению с представителями многих других видов спорта. Быстрота мышления особенно важна при необходимости учета вероятнос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изменения ситуации, а также при принятии решения в эмоцио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 напряженных условиях. Для оценки психофизиологичес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ких функций, определяющих успешность игровой деятельности баскетболистов, используют методы исследования быстроты и точ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двигательных действий, а также объем, распределение и пе</w:t>
      </w: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реключение внимания и т.д. </w:t>
      </w:r>
    </w:p>
    <w:p w:rsidR="00996A3B" w:rsidRPr="00807620" w:rsidRDefault="00996A3B" w:rsidP="009D32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5E" w:rsidRDefault="00537B32" w:rsidP="009D3221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r>
        <w:rPr>
          <w:rFonts w:eastAsia="Times New Roman"/>
          <w:lang w:eastAsia="ru-RU"/>
        </w:rPr>
        <w:br w:type="page"/>
      </w:r>
      <w:bookmarkStart w:id="7" w:name="_Toc512981591"/>
      <w:r w:rsidR="0012015E" w:rsidRPr="009D3221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Заключение</w:t>
      </w:r>
      <w:bookmarkEnd w:id="7"/>
    </w:p>
    <w:p w:rsidR="009D3221" w:rsidRPr="009D3221" w:rsidRDefault="009D3221" w:rsidP="009D3221">
      <w:pPr>
        <w:rPr>
          <w:lang w:eastAsia="ru-RU"/>
        </w:rPr>
      </w:pPr>
    </w:p>
    <w:p w:rsidR="0012015E" w:rsidRPr="00807620" w:rsidRDefault="0012015E" w:rsidP="001201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Баскетболист должен быть всесторонне физически развитым спортсменом. </w:t>
      </w:r>
      <w:proofErr w:type="gramStart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надо воспитывать в себе такие важные физические качества, как быстрота движений (передачи, броски, перехваты мяча и др.), скорость передвижения (бег, уход в отрыв, возвращение в защиту и др.), прыгучесть (броски в кольцо, борьба за отскочивший мяч), ловкость (финты, борьба за мяч), глазомер (передачи, броски) и, конечно, выносливость, без которой 40 мин игрового времени станут невероятно трудными, особенно когда</w:t>
      </w:r>
      <w:proofErr w:type="gramEnd"/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команды применяется прессинг.</w:t>
      </w:r>
    </w:p>
    <w:p w:rsidR="009D3221" w:rsidRPr="00807620" w:rsidRDefault="009D3221" w:rsidP="009D3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 имеет не только оздоровительно-гигиеническое значение, но и агитационно-воспитательное. Занятия баскетболом помогают формировать настойчивость, смелость, решительность, честность, уверенность в себе, чувство коллективизма. Но эффективность воспитания зависит, прежде всего, от того, насколько целеустремленно в педагогическом процессе осуществляется взаимосвязь физического и нравственного воспитания.</w:t>
      </w:r>
    </w:p>
    <w:p w:rsidR="009D3221" w:rsidRPr="00807620" w:rsidRDefault="009D3221" w:rsidP="009D3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Баскетбол, как средство физического воспитания, нашел широкое применение в различных звеньях физкультурного движения.</w:t>
      </w:r>
    </w:p>
    <w:p w:rsidR="009D3221" w:rsidRPr="00807620" w:rsidRDefault="009D3221" w:rsidP="009D3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народного образования баскетбол включен в программы физического дошкольников, общего среднего, среднего, профессионально-технического, среднего специального и высшего образования.</w:t>
      </w:r>
    </w:p>
    <w:p w:rsidR="009D3221" w:rsidRPr="00807620" w:rsidRDefault="009D3221" w:rsidP="009D32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постоянной борьбы, которая ведется с помощью естественных движений (бега, ходьбы, прыжков), сопровождающихся болевыми усилиями, оказывает самое разностороннее воздействие на психологическую, физиологическую и двигательную функцию человека. Выполняя большое количество разнообразных движений в различном темпе, направлениях, с различными скоростями и напряжением, вы получаете благотворное воздействие на внутренние органы и системы организма.</w:t>
      </w:r>
    </w:p>
    <w:p w:rsidR="009D3221" w:rsidRPr="00807620" w:rsidRDefault="009D3221" w:rsidP="001201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5E" w:rsidRPr="00D10155" w:rsidRDefault="00D10155" w:rsidP="00D10155">
      <w:pPr>
        <w:pStyle w:val="1"/>
        <w:jc w:val="center"/>
        <w:rPr>
          <w:rFonts w:ascii="Times New Roman" w:eastAsia="Times New Roman" w:hAnsi="Times New Roman" w:cs="Times New Roman"/>
          <w:color w:val="auto"/>
          <w:sz w:val="32"/>
          <w:lang w:eastAsia="ru-RU"/>
        </w:rPr>
      </w:pPr>
      <w:bookmarkStart w:id="8" w:name="_Toc512981592"/>
      <w:r w:rsidRPr="00D10155">
        <w:rPr>
          <w:rFonts w:ascii="Times New Roman" w:eastAsia="Times New Roman" w:hAnsi="Times New Roman" w:cs="Times New Roman"/>
          <w:color w:val="auto"/>
          <w:sz w:val="32"/>
          <w:lang w:eastAsia="ru-RU"/>
        </w:rPr>
        <w:lastRenderedPageBreak/>
        <w:t>Список использованной литературы</w:t>
      </w:r>
      <w:bookmarkEnd w:id="8"/>
    </w:p>
    <w:p w:rsidR="00D10155" w:rsidRPr="00807620" w:rsidRDefault="00D10155" w:rsidP="0012015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CA7" w:rsidRDefault="00000CA7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1996.</w:t>
      </w:r>
    </w:p>
    <w:p w:rsidR="00000CA7" w:rsidRDefault="00000CA7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аскетбол. Справочник. М., 1993.</w:t>
      </w:r>
    </w:p>
    <w:p w:rsidR="0012015E" w:rsidRPr="00000CA7" w:rsidRDefault="0012015E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Башкин</w:t>
      </w:r>
      <w:proofErr w:type="spell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Г. Уроки по баскетболу, М. 1966.</w:t>
      </w:r>
    </w:p>
    <w:p w:rsidR="00D10155" w:rsidRPr="00000CA7" w:rsidRDefault="00D10155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015E"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инин А. М. Первые шаги в баскетболе, М. 1972.</w:t>
      </w:r>
    </w:p>
    <w:p w:rsidR="00000CA7" w:rsidRDefault="00996A3B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Николич</w:t>
      </w:r>
      <w:proofErr w:type="spell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</w:t>
      </w:r>
      <w:proofErr w:type="spell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Параносич</w:t>
      </w:r>
      <w:proofErr w:type="spell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Отбор в баскетбол. М., 1994</w:t>
      </w:r>
    </w:p>
    <w:p w:rsidR="00000CA7" w:rsidRDefault="00537B32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игры. Учебник для физ. </w:t>
      </w:r>
      <w:proofErr w:type="spell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ин-тов</w:t>
      </w:r>
      <w:proofErr w:type="spell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0CA7"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Портных Ю. И.М. 1975г.</w:t>
      </w:r>
    </w:p>
    <w:p w:rsidR="00000CA7" w:rsidRPr="00000CA7" w:rsidRDefault="00000CA7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«Баскетбол», М 1983.</w:t>
      </w:r>
    </w:p>
    <w:p w:rsidR="00000CA7" w:rsidRDefault="00000CA7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Яхонтов Е. Р. Мяч летит в кольцо </w:t>
      </w:r>
      <w:proofErr w:type="spell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Лениздат</w:t>
      </w:r>
      <w:proofErr w:type="spell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1984.</w:t>
      </w:r>
    </w:p>
    <w:p w:rsidR="00000CA7" w:rsidRPr="00000CA7" w:rsidRDefault="00000CA7" w:rsidP="00000CA7">
      <w:pPr>
        <w:pStyle w:val="ab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Яхонтов Е. Р., </w:t>
      </w:r>
      <w:proofErr w:type="gramStart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Генкин</w:t>
      </w:r>
      <w:proofErr w:type="gramEnd"/>
      <w:r w:rsidRPr="00000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А. Баскетбол. М., 1998.</w:t>
      </w:r>
    </w:p>
    <w:sectPr w:rsidR="00000CA7" w:rsidRPr="00000CA7" w:rsidSect="005D06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44" w:rsidRDefault="00A34044" w:rsidP="00E03BDD">
      <w:pPr>
        <w:spacing w:after="0" w:line="240" w:lineRule="auto"/>
      </w:pPr>
      <w:r>
        <w:separator/>
      </w:r>
    </w:p>
  </w:endnote>
  <w:endnote w:type="continuationSeparator" w:id="0">
    <w:p w:rsidR="00A34044" w:rsidRDefault="00A34044" w:rsidP="00E0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4284"/>
      <w:docPartObj>
        <w:docPartGallery w:val="Page Numbers (Bottom of Page)"/>
        <w:docPartUnique/>
      </w:docPartObj>
    </w:sdtPr>
    <w:sdtContent>
      <w:p w:rsidR="00E03BDD" w:rsidRDefault="00E03BDD">
        <w:pPr>
          <w:pStyle w:val="ae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03BDD" w:rsidRDefault="00E03BD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44" w:rsidRDefault="00A34044" w:rsidP="00E03BDD">
      <w:pPr>
        <w:spacing w:after="0" w:line="240" w:lineRule="auto"/>
      </w:pPr>
      <w:r>
        <w:separator/>
      </w:r>
    </w:p>
  </w:footnote>
  <w:footnote w:type="continuationSeparator" w:id="0">
    <w:p w:rsidR="00A34044" w:rsidRDefault="00A34044" w:rsidP="00E03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48A8"/>
    <w:multiLevelType w:val="multilevel"/>
    <w:tmpl w:val="0E5AD8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E581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226545"/>
    <w:multiLevelType w:val="hybridMultilevel"/>
    <w:tmpl w:val="BB124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172AC"/>
    <w:multiLevelType w:val="multilevel"/>
    <w:tmpl w:val="0150B8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D6882"/>
    <w:multiLevelType w:val="multilevel"/>
    <w:tmpl w:val="09D0D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E45CB"/>
    <w:multiLevelType w:val="hybridMultilevel"/>
    <w:tmpl w:val="BB124CF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655B9"/>
    <w:multiLevelType w:val="multilevel"/>
    <w:tmpl w:val="AFBE8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77E56"/>
    <w:multiLevelType w:val="multilevel"/>
    <w:tmpl w:val="0EB4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50EF0"/>
    <w:multiLevelType w:val="multilevel"/>
    <w:tmpl w:val="CFA8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251E74"/>
    <w:multiLevelType w:val="multilevel"/>
    <w:tmpl w:val="F46C5E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A3B"/>
    <w:rsid w:val="00000CA7"/>
    <w:rsid w:val="00112DE4"/>
    <w:rsid w:val="0012015E"/>
    <w:rsid w:val="00537B32"/>
    <w:rsid w:val="005D06F8"/>
    <w:rsid w:val="00637D7C"/>
    <w:rsid w:val="007C7EA2"/>
    <w:rsid w:val="00807620"/>
    <w:rsid w:val="00996A3B"/>
    <w:rsid w:val="009D3221"/>
    <w:rsid w:val="00A34044"/>
    <w:rsid w:val="00AD6D5E"/>
    <w:rsid w:val="00D10155"/>
    <w:rsid w:val="00E03BDD"/>
    <w:rsid w:val="00EA61D4"/>
    <w:rsid w:val="00FB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F8"/>
  </w:style>
  <w:style w:type="paragraph" w:styleId="1">
    <w:name w:val="heading 1"/>
    <w:basedOn w:val="a"/>
    <w:next w:val="a"/>
    <w:link w:val="10"/>
    <w:uiPriority w:val="9"/>
    <w:qFormat/>
    <w:rsid w:val="00807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76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6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6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9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A3B"/>
    <w:rPr>
      <w:b/>
      <w:bCs/>
    </w:rPr>
  </w:style>
  <w:style w:type="character" w:styleId="a5">
    <w:name w:val="Emphasis"/>
    <w:basedOn w:val="a0"/>
    <w:uiPriority w:val="20"/>
    <w:qFormat/>
    <w:rsid w:val="00996A3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7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76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link w:val="a7"/>
    <w:qFormat/>
    <w:rsid w:val="008076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076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semiHidden/>
    <w:rsid w:val="008076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8076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No Spacing"/>
    <w:uiPriority w:val="1"/>
    <w:qFormat/>
    <w:rsid w:val="009D32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00CA7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E0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3BDD"/>
  </w:style>
  <w:style w:type="paragraph" w:styleId="ae">
    <w:name w:val="footer"/>
    <w:basedOn w:val="a"/>
    <w:link w:val="af"/>
    <w:uiPriority w:val="99"/>
    <w:unhideWhenUsed/>
    <w:rsid w:val="00E03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3BDD"/>
  </w:style>
  <w:style w:type="paragraph" w:styleId="af0">
    <w:name w:val="TOC Heading"/>
    <w:basedOn w:val="1"/>
    <w:next w:val="a"/>
    <w:uiPriority w:val="39"/>
    <w:semiHidden/>
    <w:unhideWhenUsed/>
    <w:qFormat/>
    <w:rsid w:val="00E03BD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03B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3BDD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E03BDD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0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03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1CD8D-7585-44BE-8BB8-FACB8BE5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25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34236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2018-04-30T21:36:00Z</dcterms:created>
  <dcterms:modified xsi:type="dcterms:W3CDTF">2018-05-01T19:44:00Z</dcterms:modified>
</cp:coreProperties>
</file>